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98" w:rsidRDefault="00D54298" w:rsidP="00D54298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0966F8">
        <w:rPr>
          <w:noProof/>
        </w:rPr>
        <w:drawing>
          <wp:inline distT="0" distB="0" distL="0" distR="0">
            <wp:extent cx="5940425" cy="5918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66F8">
        <w:rPr>
          <w:b/>
          <w:color w:val="365F91" w:themeColor="accent1" w:themeShade="BF"/>
          <w:sz w:val="24"/>
          <w:szCs w:val="24"/>
        </w:rPr>
        <w:t xml:space="preserve"> </w:t>
      </w:r>
    </w:p>
    <w:p w:rsidR="00D54298" w:rsidRDefault="00D54298" w:rsidP="00D54298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D56A38">
        <w:rPr>
          <w:b/>
          <w:color w:val="365F91" w:themeColor="accent1" w:themeShade="BF"/>
          <w:sz w:val="24"/>
          <w:szCs w:val="24"/>
        </w:rPr>
        <w:t xml:space="preserve">Государственное бюджетное </w:t>
      </w:r>
      <w:r>
        <w:rPr>
          <w:b/>
          <w:color w:val="365F91" w:themeColor="accent1" w:themeShade="BF"/>
          <w:sz w:val="24"/>
          <w:szCs w:val="24"/>
        </w:rPr>
        <w:t>профессиональное</w:t>
      </w:r>
      <w:r w:rsidRPr="00D56A38">
        <w:rPr>
          <w:b/>
          <w:color w:val="365F91" w:themeColor="accent1" w:themeShade="BF"/>
          <w:sz w:val="24"/>
          <w:szCs w:val="24"/>
        </w:rPr>
        <w:t xml:space="preserve"> образовательное учреждение  </w:t>
      </w:r>
    </w:p>
    <w:p w:rsidR="00D54298" w:rsidRDefault="00D54298" w:rsidP="00D54298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«</w:t>
      </w:r>
      <w:proofErr w:type="spellStart"/>
      <w:r>
        <w:rPr>
          <w:b/>
          <w:color w:val="365F91" w:themeColor="accent1" w:themeShade="BF"/>
          <w:sz w:val="24"/>
          <w:szCs w:val="24"/>
        </w:rPr>
        <w:t>Буденновский</w:t>
      </w:r>
      <w:proofErr w:type="spellEnd"/>
      <w:r w:rsidRPr="00D56A38">
        <w:rPr>
          <w:b/>
          <w:color w:val="365F91" w:themeColor="accent1" w:themeShade="BF"/>
          <w:sz w:val="24"/>
          <w:szCs w:val="24"/>
        </w:rPr>
        <w:t xml:space="preserve"> политехнический колледж», </w:t>
      </w:r>
      <w:r w:rsidR="003C0FCC">
        <w:rPr>
          <w:b/>
          <w:color w:val="365F91" w:themeColor="accent1" w:themeShade="BF"/>
          <w:sz w:val="24"/>
          <w:szCs w:val="24"/>
        </w:rPr>
        <w:t>ЯНВАРЬ 2022 г.</w:t>
      </w:r>
    </w:p>
    <w:p w:rsidR="00D54298" w:rsidRDefault="00D54298" w:rsidP="00D54298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</w:p>
    <w:p w:rsidR="00D54298" w:rsidRDefault="00235904" w:rsidP="003408B3">
      <w:pPr>
        <w:spacing w:after="0"/>
        <w:jc w:val="center"/>
        <w:rPr>
          <w:b/>
          <w:color w:val="365F91" w:themeColor="accent1" w:themeShade="BF"/>
          <w:sz w:val="24"/>
          <w:szCs w:val="24"/>
        </w:rPr>
      </w:pPr>
      <w:r w:rsidRPr="00235904">
        <w:rPr>
          <w:b/>
          <w:color w:val="365F91" w:themeColor="accent1" w:themeShade="B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50.25pt" fillcolor="blue" strokecolor="#0070c0">
            <v:fill color2="fill lighten(51)" angle="-135" focusposition=".5,.5" focussize="" method="linear sigma" focus="100%" type="gradient"/>
            <v:shadow color="#868686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Georgia&quot;;font-size:28pt;font-weight:bold;font-style:italic;v-text-kern:t" trim="t" fitpath="t" string="10 СПОСОБОВ СОХРАНИТЬ ЭНЕРГИЮ &#10;В ТЕЧЕНИЕ РАБОЧЕГО ДНЯ"/>
          </v:shape>
        </w:pict>
      </w:r>
    </w:p>
    <w:p w:rsidR="00AE5E4F" w:rsidRDefault="003408B3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noProof/>
          <w:color w:val="2626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10160</wp:posOffset>
            </wp:positionV>
            <wp:extent cx="2905760" cy="1943100"/>
            <wp:effectExtent l="19050" t="0" r="8890" b="0"/>
            <wp:wrapThrough wrapText="bothSides">
              <wp:wrapPolygon edited="0">
                <wp:start x="-142" y="0"/>
                <wp:lineTo x="-142" y="21388"/>
                <wp:lineTo x="21666" y="21388"/>
                <wp:lineTo x="21666" y="0"/>
                <wp:lineTo x="-142" y="0"/>
              </wp:wrapPolygon>
            </wp:wrapThrough>
            <wp:docPr id="29" name="Рисунок 29" descr="Обычно переутомление - это результат наших собственных усилий: мы слишком упорно игнорируем собственные потреб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ычно переутомление - это результат наших собственных усилий: мы слишком упорно игнорируем собственные потреб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 xml:space="preserve"> Если вся ваша энергия остается на работе, вероятно, вы делаете что-то не так. </w:t>
      </w:r>
      <w:r w:rsidR="003408B3">
        <w:rPr>
          <w:rFonts w:ascii="Bookman Old Style" w:hAnsi="Bookman Old Style" w:cs="Arial"/>
          <w:color w:val="262626"/>
        </w:rPr>
        <w:t>Возможные способы</w:t>
      </w:r>
      <w:r w:rsidRPr="003408B3">
        <w:rPr>
          <w:rFonts w:ascii="Bookman Old Style" w:hAnsi="Bookman Old Style" w:cs="Arial"/>
          <w:color w:val="262626"/>
        </w:rPr>
        <w:t>, как эффективно расходовать свою энергию и где можно найти неожиданные источники для нее.</w:t>
      </w:r>
    </w:p>
    <w:p w:rsidR="00D54298" w:rsidRPr="003408B3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FF0000"/>
          <w:sz w:val="24"/>
          <w:szCs w:val="24"/>
        </w:rPr>
      </w:pPr>
      <w:r w:rsidRPr="003408B3">
        <w:rPr>
          <w:rFonts w:ascii="Bookman Old Style" w:hAnsi="Bookman Old Style" w:cs="Arial"/>
          <w:color w:val="FF0000"/>
          <w:sz w:val="24"/>
          <w:szCs w:val="24"/>
        </w:rPr>
        <w:t>1. Занимайтесь тем, что любите</w:t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>Начнем с очевидного. Мы никогда не будем чувствовать воодушевления в конце рабочего дня, если предыдущие 8 часов занимались тем, что ненавидим. Согласно исследованиям канадского Университета в Альберте, для того, чтобы чувствовать себя счастливее и меньше уставать на работе, надо четко представлять цель того, что мы делаем. Каждый день старайтесь думать о том, кому ваша работа могла бы принести пользу, пусть даже незначительную. У всякой работы есть результат, который кому-нибудь да нужен, помните об этом. Затем сфокусируйтесь на том, что лично вам дает ваша работа, какие ваши потребности с помощью нее удовлетворяются и какие цели достигаются. И наконец, старайтесь каждый день отмечать, что сегодня произошло хорошего на работе. Чем чаще вы будете проделывать это простое трехступенчатое упражнение, тем счастливее и энергичнее вы будете себя ощущать, тем меньше шанс довести себя до переутомления.</w:t>
      </w:r>
    </w:p>
    <w:p w:rsidR="00D54298" w:rsidRPr="003408B3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6600CC"/>
          <w:sz w:val="24"/>
          <w:szCs w:val="24"/>
        </w:rPr>
      </w:pPr>
      <w:r w:rsidRPr="003408B3">
        <w:rPr>
          <w:rFonts w:ascii="Bookman Old Style" w:hAnsi="Bookman Old Style" w:cs="Arial"/>
          <w:color w:val="6600CC"/>
          <w:sz w:val="24"/>
          <w:szCs w:val="24"/>
        </w:rPr>
        <w:t>2. Открывайте окна</w:t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 xml:space="preserve">Во-первых, проветривая помещение, мы его охлаждаем. Мы гораздо больше устаем на работе, когда температура воздуха достигает 28°C и выше. Во-вторых, открывая окна, мы снижаем концентрацию углекислого газа, который некоторые эксперты также связывают с рабочим переутомлением. Если окон в вашем </w:t>
      </w:r>
      <w:r w:rsidR="003408B3">
        <w:rPr>
          <w:rFonts w:ascii="Bookman Old Style" w:hAnsi="Bookman Old Style" w:cs="Arial"/>
          <w:color w:val="262626"/>
        </w:rPr>
        <w:t>кабинете</w:t>
      </w:r>
      <w:r w:rsidRPr="003408B3">
        <w:rPr>
          <w:rFonts w:ascii="Bookman Old Style" w:hAnsi="Bookman Old Style" w:cs="Arial"/>
          <w:color w:val="262626"/>
        </w:rPr>
        <w:t xml:space="preserve"> мало или их нет вовсе, заведите растения: они поглощают углекислый газ и прочие загрязнители окружающей среды, которые могут способствовать переутомлению. Кроме того, они просто радуют глаз.</w:t>
      </w:r>
    </w:p>
    <w:p w:rsidR="00D54298" w:rsidRPr="003408B3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00CC99"/>
          <w:sz w:val="24"/>
          <w:szCs w:val="24"/>
        </w:rPr>
      </w:pPr>
      <w:r w:rsidRPr="003408B3">
        <w:rPr>
          <w:rFonts w:ascii="Bookman Old Style" w:hAnsi="Bookman Old Style" w:cs="Arial"/>
          <w:color w:val="00CC99"/>
          <w:sz w:val="24"/>
          <w:szCs w:val="24"/>
        </w:rPr>
        <w:t>3. Сидите прямо</w:t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 xml:space="preserve">Если вы весь день </w:t>
      </w:r>
      <w:proofErr w:type="gramStart"/>
      <w:r w:rsidRPr="003408B3">
        <w:rPr>
          <w:rFonts w:ascii="Bookman Old Style" w:hAnsi="Bookman Old Style" w:cs="Arial"/>
          <w:color w:val="262626"/>
        </w:rPr>
        <w:t>сидите</w:t>
      </w:r>
      <w:proofErr w:type="gramEnd"/>
      <w:r w:rsidRPr="003408B3">
        <w:rPr>
          <w:rFonts w:ascii="Bookman Old Style" w:hAnsi="Bookman Old Style" w:cs="Arial"/>
          <w:color w:val="262626"/>
        </w:rPr>
        <w:t xml:space="preserve"> ссутулившись, то вы подвергаете свои мышцы напряжению, кото</w:t>
      </w:r>
      <w:r w:rsidR="003408B3">
        <w:rPr>
          <w:rFonts w:ascii="Bookman Old Style" w:hAnsi="Bookman Old Style" w:cs="Arial"/>
          <w:color w:val="262626"/>
        </w:rPr>
        <w:t xml:space="preserve">рое провоцирует переутомление. </w:t>
      </w:r>
      <w:r w:rsidRPr="003408B3">
        <w:rPr>
          <w:rFonts w:ascii="Bookman Old Style" w:hAnsi="Bookman Old Style" w:cs="Arial"/>
          <w:color w:val="262626"/>
        </w:rPr>
        <w:t>Когда вы сутулитесь, вы чувствуете себя менее привлекательными, это сказывается на настроении и, как следствие, вызывает усталость</w:t>
      </w:r>
      <w:r w:rsidR="003408B3">
        <w:rPr>
          <w:rFonts w:ascii="Bookman Old Style" w:hAnsi="Bookman Old Style" w:cs="Arial"/>
          <w:color w:val="262626"/>
        </w:rPr>
        <w:t>. Сид</w:t>
      </w:r>
      <w:r w:rsidR="00AE5E4F">
        <w:rPr>
          <w:rFonts w:ascii="Bookman Old Style" w:hAnsi="Bookman Old Style" w:cs="Arial"/>
          <w:color w:val="262626"/>
        </w:rPr>
        <w:t>и</w:t>
      </w:r>
      <w:r w:rsidR="003408B3">
        <w:rPr>
          <w:rFonts w:ascii="Bookman Old Style" w:hAnsi="Bookman Old Style" w:cs="Arial"/>
          <w:color w:val="262626"/>
        </w:rPr>
        <w:t>те</w:t>
      </w:r>
      <w:r w:rsidRPr="003408B3">
        <w:rPr>
          <w:rFonts w:ascii="Bookman Old Style" w:hAnsi="Bookman Old Style" w:cs="Arial"/>
          <w:color w:val="262626"/>
        </w:rPr>
        <w:t xml:space="preserve"> прямо на стуле, так, словно бы кто-то пытается мягко вытянуть вас из него.</w:t>
      </w:r>
    </w:p>
    <w:p w:rsidR="00D54298" w:rsidRPr="003408B3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009900"/>
          <w:sz w:val="24"/>
          <w:szCs w:val="24"/>
        </w:rPr>
      </w:pPr>
      <w:r w:rsidRPr="003408B3">
        <w:rPr>
          <w:rFonts w:ascii="Bookman Old Style" w:hAnsi="Bookman Old Style" w:cs="Arial"/>
          <w:color w:val="009900"/>
          <w:sz w:val="24"/>
          <w:szCs w:val="24"/>
        </w:rPr>
        <w:t>4. Проводите ревизию выполненных и неоконченных дел</w:t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>Незавершенные дела отнимают у нас энергию. Мысли о них будут преследовать нас дома, не давая отдохнуть. Но если в конце дня выделить себе время, чтобы провести ревизию того, что мы успели сделать за сегодня, и составить список заданий на завтрашний день, есть шанс уйти с работы с чувством удовлетворения от выполненных дел и с зарядом энергии.</w:t>
      </w:r>
    </w:p>
    <w:p w:rsidR="00D54298" w:rsidRPr="003408B3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FF9900"/>
          <w:sz w:val="24"/>
          <w:szCs w:val="24"/>
        </w:rPr>
      </w:pPr>
      <w:r w:rsidRPr="003408B3">
        <w:rPr>
          <w:rFonts w:ascii="Bookman Old Style" w:hAnsi="Bookman Old Style" w:cs="Arial"/>
          <w:color w:val="FF9900"/>
          <w:sz w:val="24"/>
          <w:szCs w:val="24"/>
        </w:rPr>
        <w:lastRenderedPageBreak/>
        <w:t>5. Следите за экраном компьютера</w:t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>Если ваши глаза устают к концу дня, дело может быть в плохо настроенном мониторе компьютера. Офтальмологи рекомендует выбирать шрифты, которые легче воспринимаются глазами, не меньше 12-го кегля. Важно, чтобы сам монитор располагался на расстоянии от 33 до 59 см от лица, а центр экрана был примерно на одном уровне с вашими глазами. И конечно, не забывайте протирать экран от пыли – она может искажать изображение, давая дополнительную нагрузку вашим глазам.</w:t>
      </w:r>
    </w:p>
    <w:p w:rsidR="00D54298" w:rsidRPr="003408B3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0066FF"/>
          <w:sz w:val="24"/>
          <w:szCs w:val="24"/>
        </w:rPr>
      </w:pPr>
      <w:r w:rsidRPr="003408B3">
        <w:rPr>
          <w:rFonts w:ascii="Bookman Old Style" w:hAnsi="Bookman Old Style" w:cs="Arial"/>
          <w:color w:val="0066FF"/>
          <w:sz w:val="24"/>
          <w:szCs w:val="24"/>
        </w:rPr>
        <w:t>6. Используйте голубой свет</w:t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 xml:space="preserve">Исследователи Университета </w:t>
      </w:r>
      <w:proofErr w:type="spellStart"/>
      <w:r w:rsidRPr="003408B3">
        <w:rPr>
          <w:rFonts w:ascii="Bookman Old Style" w:hAnsi="Bookman Old Style" w:cs="Arial"/>
          <w:color w:val="262626"/>
        </w:rPr>
        <w:t>Суррея</w:t>
      </w:r>
      <w:proofErr w:type="spellEnd"/>
      <w:r w:rsidRPr="003408B3">
        <w:rPr>
          <w:rFonts w:ascii="Bookman Old Style" w:hAnsi="Bookman Old Style" w:cs="Arial"/>
          <w:color w:val="262626"/>
        </w:rPr>
        <w:t xml:space="preserve">, Англия, выяснили, что те, кто </w:t>
      </w:r>
      <w:proofErr w:type="gramStart"/>
      <w:r w:rsidRPr="003408B3">
        <w:rPr>
          <w:rFonts w:ascii="Bookman Old Style" w:hAnsi="Bookman Old Style" w:cs="Arial"/>
          <w:color w:val="262626"/>
        </w:rPr>
        <w:t>заменил обычные белые лампочки на лампочки</w:t>
      </w:r>
      <w:proofErr w:type="gramEnd"/>
      <w:r w:rsidRPr="003408B3">
        <w:rPr>
          <w:rFonts w:ascii="Bookman Old Style" w:hAnsi="Bookman Old Style" w:cs="Arial"/>
          <w:color w:val="262626"/>
        </w:rPr>
        <w:t xml:space="preserve"> с синеватым оттенком (которые ближе к естественному дневному свету), чувствовали себ</w:t>
      </w:r>
      <w:r w:rsidR="003408B3">
        <w:rPr>
          <w:rFonts w:ascii="Bookman Old Style" w:hAnsi="Bookman Old Style" w:cs="Arial"/>
          <w:color w:val="262626"/>
        </w:rPr>
        <w:t xml:space="preserve">я менее сонными в течение дня. </w:t>
      </w:r>
      <w:r w:rsidRPr="003408B3">
        <w:rPr>
          <w:rFonts w:ascii="Bookman Old Style" w:hAnsi="Bookman Old Style" w:cs="Arial"/>
          <w:color w:val="262626"/>
        </w:rPr>
        <w:t xml:space="preserve">Голубой свет стимулирует </w:t>
      </w:r>
      <w:proofErr w:type="spellStart"/>
      <w:r w:rsidRPr="003408B3">
        <w:rPr>
          <w:rFonts w:ascii="Bookman Old Style" w:hAnsi="Bookman Old Style" w:cs="Arial"/>
          <w:color w:val="262626"/>
        </w:rPr>
        <w:t>меланопсиновые</w:t>
      </w:r>
      <w:proofErr w:type="spellEnd"/>
      <w:r w:rsidRPr="003408B3">
        <w:rPr>
          <w:rFonts w:ascii="Bookman Old Style" w:hAnsi="Bookman Old Style" w:cs="Arial"/>
          <w:color w:val="262626"/>
        </w:rPr>
        <w:t xml:space="preserve"> рецепторы в головном мозге, которые ответственны за поддержание состояние возбуждения в организме. </w:t>
      </w:r>
    </w:p>
    <w:p w:rsidR="00D54298" w:rsidRPr="003408B3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CC0066"/>
          <w:sz w:val="24"/>
          <w:szCs w:val="24"/>
        </w:rPr>
      </w:pPr>
      <w:r w:rsidRPr="003408B3">
        <w:rPr>
          <w:rFonts w:ascii="Bookman Old Style" w:hAnsi="Bookman Old Style" w:cs="Arial"/>
          <w:color w:val="CC0066"/>
          <w:sz w:val="24"/>
          <w:szCs w:val="24"/>
        </w:rPr>
        <w:t>7. Пейте лакричный чай</w:t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 xml:space="preserve">Наши надпочечники вырабатывают стимулирующие гормоны, которые помогают нам бодрствовать в течение дня. Их действие особенно сильно в начале дня после пробуждения и постепенно снижается к вечеру. Но при небольших сбоях в организме снижение их действия может начинаться уже в середине дня, провоцируя послеобеденную сонливость и вечернюю апатию. Основная профилактическая рекомендация для восстановления деятельности надпочечников – это уменьшение стрессовых факторов. Но в то же время </w:t>
      </w:r>
      <w:r w:rsidR="00AE5E4F">
        <w:rPr>
          <w:rFonts w:ascii="Bookman Old Style" w:hAnsi="Bookman Old Style" w:cs="Arial"/>
          <w:color w:val="262626"/>
        </w:rPr>
        <w:t>врачи советую</w:t>
      </w:r>
      <w:r w:rsidRPr="003408B3">
        <w:rPr>
          <w:rFonts w:ascii="Bookman Old Style" w:hAnsi="Bookman Old Style" w:cs="Arial"/>
          <w:color w:val="262626"/>
        </w:rPr>
        <w:t xml:space="preserve">т употреблять лакричный чай, который стимулирует работу </w:t>
      </w:r>
      <w:proofErr w:type="spellStart"/>
      <w:r w:rsidRPr="003408B3">
        <w:rPr>
          <w:rFonts w:ascii="Bookman Old Style" w:hAnsi="Bookman Old Style" w:cs="Arial"/>
          <w:color w:val="262626"/>
        </w:rPr>
        <w:t>адренорецепторов</w:t>
      </w:r>
      <w:proofErr w:type="spellEnd"/>
      <w:r w:rsidRPr="003408B3">
        <w:rPr>
          <w:rFonts w:ascii="Bookman Old Style" w:hAnsi="Bookman Old Style" w:cs="Arial"/>
          <w:color w:val="262626"/>
        </w:rPr>
        <w:t>, а потому может оказать временный положительный эффект на работу вашего организма.</w:t>
      </w:r>
    </w:p>
    <w:p w:rsidR="00D54298" w:rsidRPr="00AE5E4F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990099"/>
          <w:sz w:val="24"/>
          <w:szCs w:val="24"/>
        </w:rPr>
      </w:pPr>
      <w:r w:rsidRPr="00AE5E4F">
        <w:rPr>
          <w:rFonts w:ascii="Bookman Old Style" w:hAnsi="Bookman Old Style" w:cs="Arial"/>
          <w:color w:val="990099"/>
          <w:sz w:val="24"/>
          <w:szCs w:val="24"/>
        </w:rPr>
        <w:t>8. Пейте воду после каждого телефонного звонка</w:t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>Если ваша работа предполагает частые телефонные разговоры, причиной вашей усталости может стать дегидратация. Дело в том, что, когда мы разговариваем, влага со слизистых оболочек ротовой полости испаряется. Чем больше дегидратация, тем сильнее сгущается кровь, тем меньше она способна переносить кислород. Возьмите в привычку делать несколько глотков воды после каждого телефонного разговора, они помогут как вашим голосовым связкам, так и в целом положительно скажутся на вашем самочувствии.</w:t>
      </w:r>
    </w:p>
    <w:p w:rsidR="00D54298" w:rsidRPr="00AE5E4F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66CCFF"/>
          <w:sz w:val="24"/>
          <w:szCs w:val="24"/>
        </w:rPr>
      </w:pPr>
      <w:r w:rsidRPr="00AE5E4F">
        <w:rPr>
          <w:rFonts w:ascii="Bookman Old Style" w:hAnsi="Bookman Old Style" w:cs="Arial"/>
          <w:color w:val="66CCFF"/>
          <w:sz w:val="24"/>
          <w:szCs w:val="24"/>
        </w:rPr>
        <w:t>9. Следите за своей талией</w:t>
      </w:r>
    </w:p>
    <w:p w:rsidR="00D54298" w:rsidRPr="003408B3" w:rsidRDefault="00D54298" w:rsidP="003408B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 xml:space="preserve">В исследовании Института гигиены труда Национального Тайваньского университета было выявлено, что женщины, чей обхват талии был больше 80 сантиметров, уставали вдвое чаще своих более стройных коллег. Доктор Мэрилин </w:t>
      </w:r>
      <w:proofErr w:type="spellStart"/>
      <w:r w:rsidRPr="003408B3">
        <w:rPr>
          <w:rFonts w:ascii="Bookman Old Style" w:hAnsi="Bookman Old Style" w:cs="Arial"/>
          <w:color w:val="262626"/>
        </w:rPr>
        <w:t>Гленвил</w:t>
      </w:r>
      <w:proofErr w:type="spellEnd"/>
      <w:r w:rsidRPr="003408B3">
        <w:rPr>
          <w:rFonts w:ascii="Bookman Old Style" w:hAnsi="Bookman Old Style" w:cs="Arial"/>
          <w:color w:val="262626"/>
        </w:rPr>
        <w:t xml:space="preserve"> считает, что повышенная выработка гормонов стресса, особенно кортизола и адреналина, приводит к отложению жира в области живота. Поэтому, если вы будете стремиться к минимизации стресса и заодно следить за своими объемами, вы с большей вероятностью сможете научиться управлять своей энергией в течение всего дня.</w:t>
      </w:r>
    </w:p>
    <w:p w:rsidR="00D54298" w:rsidRPr="00AE5E4F" w:rsidRDefault="00D54298" w:rsidP="003408B3">
      <w:pPr>
        <w:pStyle w:val="3"/>
        <w:spacing w:before="75"/>
        <w:ind w:firstLine="709"/>
        <w:jc w:val="both"/>
        <w:textAlignment w:val="baseline"/>
        <w:rPr>
          <w:rFonts w:ascii="Bookman Old Style" w:hAnsi="Bookman Old Style" w:cs="Arial"/>
          <w:color w:val="FF6699"/>
          <w:sz w:val="24"/>
          <w:szCs w:val="24"/>
        </w:rPr>
      </w:pPr>
      <w:r w:rsidRPr="00AE5E4F">
        <w:rPr>
          <w:rFonts w:ascii="Bookman Old Style" w:hAnsi="Bookman Old Style" w:cs="Arial"/>
          <w:color w:val="FF6699"/>
          <w:sz w:val="24"/>
          <w:szCs w:val="24"/>
        </w:rPr>
        <w:t>10. Питайтесь правильно</w:t>
      </w:r>
    </w:p>
    <w:p w:rsidR="00D54298" w:rsidRPr="00AE5E4F" w:rsidRDefault="00D54298" w:rsidP="00AE5E4F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Bookman Old Style" w:hAnsi="Bookman Old Style" w:cs="Arial"/>
          <w:color w:val="262626"/>
        </w:rPr>
      </w:pPr>
      <w:r w:rsidRPr="003408B3">
        <w:rPr>
          <w:rFonts w:ascii="Bookman Old Style" w:hAnsi="Bookman Old Style" w:cs="Arial"/>
          <w:color w:val="262626"/>
        </w:rPr>
        <w:t xml:space="preserve">Если ваша энергия </w:t>
      </w:r>
      <w:proofErr w:type="gramStart"/>
      <w:r w:rsidRPr="003408B3">
        <w:rPr>
          <w:rFonts w:ascii="Bookman Old Style" w:hAnsi="Bookman Old Style" w:cs="Arial"/>
          <w:color w:val="262626"/>
        </w:rPr>
        <w:t>начинает убывать в районе обеденного перерыва и при этом вы замечаете</w:t>
      </w:r>
      <w:proofErr w:type="gramEnd"/>
      <w:r w:rsidRPr="003408B3">
        <w:rPr>
          <w:rFonts w:ascii="Bookman Old Style" w:hAnsi="Bookman Old Style" w:cs="Arial"/>
          <w:color w:val="262626"/>
        </w:rPr>
        <w:t xml:space="preserve"> тягу к сладкому, вероятно, причина этого кроется в том, что вы неправильно питаетесь. Уменьшите количество углеводов и </w:t>
      </w:r>
      <w:proofErr w:type="gramStart"/>
      <w:r w:rsidRPr="003408B3">
        <w:rPr>
          <w:rFonts w:ascii="Bookman Old Style" w:hAnsi="Bookman Old Style" w:cs="Arial"/>
          <w:color w:val="262626"/>
        </w:rPr>
        <w:t>замените их на сложные</w:t>
      </w:r>
      <w:proofErr w:type="gramEnd"/>
      <w:r w:rsidRPr="003408B3">
        <w:rPr>
          <w:rFonts w:ascii="Bookman Old Style" w:hAnsi="Bookman Old Style" w:cs="Arial"/>
          <w:color w:val="262626"/>
        </w:rPr>
        <w:t xml:space="preserve">, например на </w:t>
      </w:r>
      <w:proofErr w:type="spellStart"/>
      <w:r w:rsidRPr="003408B3">
        <w:rPr>
          <w:rFonts w:ascii="Bookman Old Style" w:hAnsi="Bookman Old Style" w:cs="Arial"/>
          <w:color w:val="262626"/>
        </w:rPr>
        <w:t>цельнозерновой</w:t>
      </w:r>
      <w:proofErr w:type="spellEnd"/>
      <w:r w:rsidRPr="003408B3">
        <w:rPr>
          <w:rFonts w:ascii="Bookman Old Style" w:hAnsi="Bookman Old Style" w:cs="Arial"/>
          <w:color w:val="262626"/>
        </w:rPr>
        <w:t xml:space="preserve"> хлеб или отруби, добавьте в свой рацион фрукты и овощи. Люди, которые </w:t>
      </w:r>
      <w:proofErr w:type="gramStart"/>
      <w:r w:rsidRPr="003408B3">
        <w:rPr>
          <w:rFonts w:ascii="Bookman Old Style" w:hAnsi="Bookman Old Style" w:cs="Arial"/>
          <w:color w:val="262626"/>
        </w:rPr>
        <w:t>питаются</w:t>
      </w:r>
      <w:proofErr w:type="gramEnd"/>
      <w:r w:rsidRPr="003408B3">
        <w:rPr>
          <w:rFonts w:ascii="Bookman Old Style" w:hAnsi="Bookman Old Style" w:cs="Arial"/>
          <w:color w:val="262626"/>
        </w:rPr>
        <w:t xml:space="preserve"> </w:t>
      </w:r>
      <w:r w:rsidR="00AE5E4F" w:rsidRPr="003408B3">
        <w:rPr>
          <w:rFonts w:ascii="Bookman Old Style" w:hAnsi="Bookman Old Style" w:cs="Arial"/>
          <w:color w:val="262626"/>
        </w:rPr>
        <w:t>сбалансировано</w:t>
      </w:r>
      <w:r w:rsidRPr="003408B3">
        <w:rPr>
          <w:rFonts w:ascii="Bookman Old Style" w:hAnsi="Bookman Old Style" w:cs="Arial"/>
          <w:color w:val="262626"/>
        </w:rPr>
        <w:t>, в среднем в 10 раз более энергичны, чем те, кто не включают в свой рацион полезные продукты.</w:t>
      </w:r>
    </w:p>
    <w:p w:rsidR="00D54298" w:rsidRPr="00AE5E4F" w:rsidRDefault="00D54298" w:rsidP="00D54298">
      <w:pPr>
        <w:shd w:val="clear" w:color="auto" w:fill="FFFFFF"/>
        <w:spacing w:after="0" w:line="240" w:lineRule="auto"/>
        <w:ind w:left="1069"/>
        <w:jc w:val="right"/>
        <w:rPr>
          <w:rFonts w:ascii="Book Antiqua" w:eastAsia="Times New Roman" w:hAnsi="Book Antiqua" w:cs="Times New Roman"/>
          <w:b/>
          <w:i/>
          <w:iCs/>
          <w:color w:val="002060"/>
          <w:sz w:val="24"/>
          <w:szCs w:val="24"/>
          <w:bdr w:val="none" w:sz="0" w:space="0" w:color="auto" w:frame="1"/>
        </w:rPr>
      </w:pPr>
      <w:r w:rsidRPr="00AE5E4F">
        <w:rPr>
          <w:rFonts w:ascii="Book Antiqua" w:eastAsia="Times New Roman" w:hAnsi="Book Antiqua" w:cs="Times New Roman"/>
          <w:b/>
          <w:i/>
          <w:iCs/>
          <w:color w:val="002060"/>
          <w:sz w:val="24"/>
          <w:szCs w:val="24"/>
          <w:bdr w:val="none" w:sz="0" w:space="0" w:color="auto" w:frame="1"/>
        </w:rPr>
        <w:t>С наилучшими пожеланиями,</w:t>
      </w:r>
    </w:p>
    <w:p w:rsidR="00D54298" w:rsidRPr="00AE5E4F" w:rsidRDefault="00D54298" w:rsidP="00D54298">
      <w:pPr>
        <w:spacing w:after="0" w:line="240" w:lineRule="auto"/>
        <w:ind w:left="1069"/>
        <w:jc w:val="right"/>
        <w:textAlignment w:val="baseline"/>
        <w:rPr>
          <w:rFonts w:ascii="Book Antiqua" w:eastAsia="Times New Roman" w:hAnsi="Book Antiqua" w:cs="Times New Roman"/>
          <w:i/>
          <w:iCs/>
          <w:color w:val="262626"/>
          <w:sz w:val="24"/>
          <w:szCs w:val="24"/>
          <w:bdr w:val="none" w:sz="0" w:space="0" w:color="auto" w:frame="1"/>
        </w:rPr>
      </w:pPr>
      <w:r w:rsidRPr="00AE5E4F">
        <w:rPr>
          <w:rFonts w:ascii="Book Antiqua" w:eastAsia="Times New Roman" w:hAnsi="Book Antiqua" w:cs="Times New Roman"/>
          <w:i/>
          <w:iCs/>
          <w:color w:val="262626"/>
          <w:sz w:val="24"/>
          <w:szCs w:val="24"/>
          <w:bdr w:val="none" w:sz="0" w:space="0" w:color="auto" w:frame="1"/>
        </w:rPr>
        <w:t>Педагог-психолог</w:t>
      </w:r>
    </w:p>
    <w:p w:rsidR="00260179" w:rsidRPr="00AE5E4F" w:rsidRDefault="003C0FCC" w:rsidP="00AE5E4F">
      <w:pPr>
        <w:spacing w:after="0" w:line="240" w:lineRule="auto"/>
        <w:ind w:left="1069"/>
        <w:jc w:val="right"/>
        <w:textAlignment w:val="baseline"/>
        <w:rPr>
          <w:rFonts w:ascii="Book Antiqua" w:eastAsia="Times New Roman" w:hAnsi="Book Antiqua" w:cs="Times New Roman"/>
          <w:i/>
          <w:iCs/>
          <w:color w:val="262626"/>
          <w:sz w:val="24"/>
          <w:szCs w:val="24"/>
          <w:bdr w:val="none" w:sz="0" w:space="0" w:color="auto" w:frame="1"/>
        </w:rPr>
      </w:pPr>
      <w:proofErr w:type="spellStart"/>
      <w:r>
        <w:rPr>
          <w:rFonts w:ascii="Book Antiqua" w:eastAsia="Times New Roman" w:hAnsi="Book Antiqua" w:cs="Times New Roman"/>
          <w:i/>
          <w:iCs/>
          <w:color w:val="262626"/>
          <w:sz w:val="24"/>
          <w:szCs w:val="24"/>
          <w:bdr w:val="none" w:sz="0" w:space="0" w:color="auto" w:frame="1"/>
        </w:rPr>
        <w:t>Таилова</w:t>
      </w:r>
      <w:proofErr w:type="spellEnd"/>
      <w:r>
        <w:rPr>
          <w:rFonts w:ascii="Book Antiqua" w:eastAsia="Times New Roman" w:hAnsi="Book Antiqua" w:cs="Times New Roman"/>
          <w:i/>
          <w:iCs/>
          <w:color w:val="262626"/>
          <w:sz w:val="24"/>
          <w:szCs w:val="24"/>
          <w:bdr w:val="none" w:sz="0" w:space="0" w:color="auto" w:frame="1"/>
        </w:rPr>
        <w:t xml:space="preserve"> М.М.</w:t>
      </w:r>
    </w:p>
    <w:sectPr w:rsidR="00260179" w:rsidRPr="00AE5E4F" w:rsidSect="00D5429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298"/>
    <w:rsid w:val="00235904"/>
    <w:rsid w:val="00260179"/>
    <w:rsid w:val="003408B3"/>
    <w:rsid w:val="003C0FCC"/>
    <w:rsid w:val="00840C3D"/>
    <w:rsid w:val="00AE5E4F"/>
    <w:rsid w:val="00D5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4"/>
  </w:style>
  <w:style w:type="paragraph" w:styleId="1">
    <w:name w:val="heading 1"/>
    <w:basedOn w:val="a"/>
    <w:link w:val="10"/>
    <w:uiPriority w:val="9"/>
    <w:qFormat/>
    <w:rsid w:val="00D54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4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542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ide-title">
    <w:name w:val="side-title"/>
    <w:basedOn w:val="a0"/>
    <w:rsid w:val="00D54298"/>
  </w:style>
  <w:style w:type="character" w:styleId="a6">
    <w:name w:val="Hyperlink"/>
    <w:basedOn w:val="a0"/>
    <w:uiPriority w:val="99"/>
    <w:semiHidden/>
    <w:unhideWhenUsed/>
    <w:rsid w:val="00D54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1A35-6AC8-44C4-9277-6C2343DE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</dc:creator>
  <cp:keywords/>
  <dc:description/>
  <cp:lastModifiedBy>Admin</cp:lastModifiedBy>
  <cp:revision>3</cp:revision>
  <dcterms:created xsi:type="dcterms:W3CDTF">2016-02-02T05:59:00Z</dcterms:created>
  <dcterms:modified xsi:type="dcterms:W3CDTF">2022-01-18T12:31:00Z</dcterms:modified>
</cp:coreProperties>
</file>